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9A426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0B3982" w:rsidRDefault="000B398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0B3982" w:rsidRDefault="000B398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C5EAE" w:rsidRDefault="003C5EA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 23 декабря 2013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№</w:t>
      </w:r>
      <w:r>
        <w:rPr>
          <w:sz w:val="24"/>
          <w:szCs w:val="24"/>
          <w:u w:val="single"/>
        </w:rPr>
        <w:t xml:space="preserve"> 4226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B3982" w:rsidRDefault="000B3982" w:rsidP="000B3982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B3982" w:rsidRDefault="000B3982" w:rsidP="000B3982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B3982" w:rsidRDefault="000B3982" w:rsidP="000B3982">
      <w:pPr>
        <w:rPr>
          <w:sz w:val="24"/>
          <w:szCs w:val="24"/>
        </w:rPr>
      </w:pPr>
      <w:r>
        <w:rPr>
          <w:sz w:val="24"/>
          <w:szCs w:val="24"/>
        </w:rPr>
        <w:t>города Югорска от 26.10.2011 № 2333</w:t>
      </w:r>
    </w:p>
    <w:p w:rsidR="000B3982" w:rsidRDefault="000B3982" w:rsidP="000B3982">
      <w:pPr>
        <w:jc w:val="both"/>
        <w:rPr>
          <w:sz w:val="24"/>
          <w:szCs w:val="24"/>
        </w:rPr>
      </w:pPr>
    </w:p>
    <w:p w:rsidR="000B3982" w:rsidRDefault="000B3982" w:rsidP="000B3982">
      <w:pPr>
        <w:jc w:val="both"/>
        <w:rPr>
          <w:sz w:val="24"/>
          <w:szCs w:val="24"/>
        </w:rPr>
      </w:pPr>
    </w:p>
    <w:p w:rsidR="000B3982" w:rsidRPr="00B14AF7" w:rsidRDefault="000B3982" w:rsidP="000B3982">
      <w:pPr>
        <w:jc w:val="both"/>
        <w:rPr>
          <w:sz w:val="24"/>
          <w:szCs w:val="24"/>
        </w:rPr>
      </w:pP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 w:rsidRPr="000B3982">
        <w:rPr>
          <w:sz w:val="24"/>
          <w:szCs w:val="24"/>
        </w:rPr>
        <w:t xml:space="preserve">В связи с уточнением объемов финансирования программных мероприятий, </w:t>
      </w:r>
      <w:r>
        <w:rPr>
          <w:sz w:val="24"/>
          <w:szCs w:val="24"/>
        </w:rPr>
        <w:t xml:space="preserve">                             </w:t>
      </w:r>
      <w:r w:rsidRPr="000B3982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</w:t>
      </w:r>
      <w:r w:rsidRPr="000B3982">
        <w:rPr>
          <w:sz w:val="24"/>
          <w:szCs w:val="24"/>
        </w:rPr>
        <w:t xml:space="preserve">с постановлением администрации города Югорска от 10.10.2012 № 2560  </w:t>
      </w:r>
      <w:r>
        <w:rPr>
          <w:sz w:val="24"/>
          <w:szCs w:val="24"/>
        </w:rPr>
        <w:t xml:space="preserve">                 </w:t>
      </w:r>
      <w:r w:rsidRPr="000B3982">
        <w:rPr>
          <w:sz w:val="24"/>
          <w:szCs w:val="24"/>
        </w:rPr>
        <w:t xml:space="preserve">«О долгосрочных целевых программах и ведомственных целевых программах»: </w:t>
      </w: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B3982">
        <w:rPr>
          <w:sz w:val="24"/>
          <w:szCs w:val="24"/>
        </w:rPr>
        <w:t xml:space="preserve">Внести в постановление администрации города Югорска от 26.10.2011 № 2333 </w:t>
      </w:r>
      <w:r>
        <w:rPr>
          <w:sz w:val="24"/>
          <w:szCs w:val="24"/>
        </w:rPr>
        <w:t xml:space="preserve">                </w:t>
      </w:r>
      <w:r w:rsidRPr="000B3982">
        <w:rPr>
          <w:sz w:val="24"/>
          <w:szCs w:val="24"/>
        </w:rPr>
        <w:t xml:space="preserve">«Об утверждении долгосрочной целевой программы «Формирование доступной среды жизнедеятельности для инвалидов и других </w:t>
      </w:r>
      <w:proofErr w:type="spellStart"/>
      <w:r w:rsidRPr="000B3982">
        <w:rPr>
          <w:sz w:val="24"/>
          <w:szCs w:val="24"/>
        </w:rPr>
        <w:t>маломобильных</w:t>
      </w:r>
      <w:proofErr w:type="spellEnd"/>
      <w:r w:rsidRPr="000B3982">
        <w:rPr>
          <w:sz w:val="24"/>
          <w:szCs w:val="24"/>
        </w:rPr>
        <w:t xml:space="preserve"> групп населения в городе Югорске на 2011 – 2015 годы» (с изменениями от 15.08.2012 № 2011, от 17.10.2012 № 2645, от 21.10.2013    № 3057) следующие изменения:</w:t>
      </w: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 w:rsidRPr="000B3982">
        <w:rPr>
          <w:sz w:val="24"/>
          <w:szCs w:val="24"/>
        </w:rPr>
        <w:t>1.1. В приложении к постановлению:</w:t>
      </w: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1.1.1. </w:t>
      </w:r>
      <w:r w:rsidRPr="000B3982">
        <w:rPr>
          <w:sz w:val="24"/>
          <w:szCs w:val="24"/>
        </w:rPr>
        <w:t>Паспорт долгосрочной целевой программы изложить в новой редакции (приложение 1);</w:t>
      </w: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1.1.2. </w:t>
      </w:r>
      <w:r w:rsidRPr="000B3982">
        <w:rPr>
          <w:sz w:val="24"/>
          <w:szCs w:val="24"/>
        </w:rPr>
        <w:t>Раздел 4 «Обоснование ресурсного обеспечения программы, источники финансирования» изложить в следующей редакции:</w:t>
      </w:r>
    </w:p>
    <w:p w:rsidR="000B3982" w:rsidRPr="000B3982" w:rsidRDefault="000B3982" w:rsidP="000B3982">
      <w:pPr>
        <w:ind w:firstLine="709"/>
        <w:jc w:val="both"/>
        <w:rPr>
          <w:rFonts w:eastAsia="Times New Roman CYR"/>
          <w:sz w:val="24"/>
          <w:szCs w:val="24"/>
        </w:rPr>
      </w:pPr>
      <w:r w:rsidRPr="000B3982">
        <w:rPr>
          <w:sz w:val="24"/>
          <w:szCs w:val="24"/>
        </w:rPr>
        <w:t>«</w:t>
      </w:r>
      <w:r w:rsidRPr="000B3982">
        <w:rPr>
          <w:rFonts w:eastAsia="Times New Roman CYR"/>
          <w:bCs/>
          <w:sz w:val="24"/>
          <w:szCs w:val="24"/>
        </w:rPr>
        <w:t xml:space="preserve">Реализация Программы осуществляется за счет средств </w:t>
      </w:r>
      <w:r w:rsidRPr="000B3982">
        <w:rPr>
          <w:rFonts w:eastAsia="Times New Roman CYR"/>
          <w:sz w:val="24"/>
          <w:szCs w:val="24"/>
        </w:rPr>
        <w:t>бюджета города Югорска, средств учреждений, внебюджетных источников. Общий объем финансирования по программе составляет 8 714,6</w:t>
      </w:r>
      <w:r>
        <w:rPr>
          <w:rFonts w:eastAsia="Times New Roman CYR"/>
          <w:sz w:val="24"/>
          <w:szCs w:val="24"/>
        </w:rPr>
        <w:t xml:space="preserve"> т</w:t>
      </w:r>
      <w:r w:rsidRPr="000B3982">
        <w:rPr>
          <w:rFonts w:eastAsia="Times New Roman CYR"/>
          <w:sz w:val="24"/>
          <w:szCs w:val="24"/>
        </w:rPr>
        <w:t>ысяч рублей, в том числе по годам:</w:t>
      </w:r>
    </w:p>
    <w:p w:rsidR="000B3982" w:rsidRPr="000B3982" w:rsidRDefault="000B3982" w:rsidP="000B3982">
      <w:pPr>
        <w:ind w:firstLine="709"/>
        <w:jc w:val="both"/>
        <w:rPr>
          <w:rFonts w:eastAsia="Times New Roman CYR"/>
          <w:sz w:val="24"/>
          <w:szCs w:val="24"/>
        </w:rPr>
      </w:pPr>
      <w:r w:rsidRPr="000B3982">
        <w:rPr>
          <w:rFonts w:eastAsia="Times New Roman CYR"/>
          <w:sz w:val="24"/>
          <w:szCs w:val="24"/>
        </w:rPr>
        <w:t xml:space="preserve">в 2011 году </w:t>
      </w:r>
      <w:r>
        <w:rPr>
          <w:rFonts w:eastAsia="Times New Roman CYR"/>
          <w:sz w:val="24"/>
          <w:szCs w:val="24"/>
        </w:rPr>
        <w:t xml:space="preserve">- </w:t>
      </w:r>
      <w:r w:rsidRPr="000B3982">
        <w:rPr>
          <w:rFonts w:eastAsia="Times New Roman CYR"/>
          <w:sz w:val="24"/>
          <w:szCs w:val="24"/>
        </w:rPr>
        <w:t>1850,0 тысяч рублей, в том числе бюджет города Югорска – 1000,0 тыс. рублей;</w:t>
      </w:r>
    </w:p>
    <w:p w:rsidR="000B3982" w:rsidRPr="000B3982" w:rsidRDefault="000B3982" w:rsidP="000B3982">
      <w:pPr>
        <w:ind w:firstLine="709"/>
        <w:jc w:val="both"/>
        <w:rPr>
          <w:rFonts w:eastAsia="Times New Roman CYR"/>
          <w:sz w:val="24"/>
          <w:szCs w:val="24"/>
        </w:rPr>
      </w:pPr>
      <w:r w:rsidRPr="000B3982">
        <w:rPr>
          <w:rFonts w:eastAsia="Times New Roman CYR"/>
          <w:sz w:val="24"/>
          <w:szCs w:val="24"/>
        </w:rPr>
        <w:t>в 2012 году – 2379,1 тысяч рублей, в том числе бюджет города Югорска – 2364,1 тыс. рублей;</w:t>
      </w:r>
    </w:p>
    <w:p w:rsidR="000B3982" w:rsidRPr="000B3982" w:rsidRDefault="000B3982" w:rsidP="000B3982">
      <w:pPr>
        <w:ind w:firstLine="709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 xml:space="preserve">в 2013 году - </w:t>
      </w:r>
      <w:r w:rsidRPr="000B3982">
        <w:rPr>
          <w:rFonts w:eastAsia="Times New Roman CYR"/>
          <w:sz w:val="24"/>
          <w:szCs w:val="24"/>
        </w:rPr>
        <w:t>485,5 тысяч рублей, в том числе бюджет города Югорска – 485,5 тыс. рублей;</w:t>
      </w:r>
    </w:p>
    <w:p w:rsidR="000B3982" w:rsidRPr="000B3982" w:rsidRDefault="000B3982" w:rsidP="000B3982">
      <w:pPr>
        <w:ind w:firstLine="709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 xml:space="preserve">в 2014 году - </w:t>
      </w:r>
      <w:r w:rsidRPr="000B3982">
        <w:rPr>
          <w:rFonts w:eastAsia="Times New Roman CYR"/>
          <w:sz w:val="24"/>
          <w:szCs w:val="24"/>
        </w:rPr>
        <w:t>2000,0 тысяч рублей, в том числе бюджет города Югорска – 2000,0 тыс. рублей;</w:t>
      </w:r>
    </w:p>
    <w:p w:rsidR="000B3982" w:rsidRPr="000B3982" w:rsidRDefault="000B3982" w:rsidP="000B3982">
      <w:pPr>
        <w:ind w:firstLine="709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 xml:space="preserve">в 2015 году - </w:t>
      </w:r>
      <w:r w:rsidRPr="000B3982">
        <w:rPr>
          <w:rFonts w:eastAsia="Times New Roman CYR"/>
          <w:sz w:val="24"/>
          <w:szCs w:val="24"/>
        </w:rPr>
        <w:t>2000,0 тысяч рублей, в том числе бюджет города Югорска – 2000,0 тыс. рублей.</w:t>
      </w:r>
    </w:p>
    <w:p w:rsidR="000B3982" w:rsidRPr="000B3982" w:rsidRDefault="000B3982" w:rsidP="000B3982">
      <w:pPr>
        <w:tabs>
          <w:tab w:val="left" w:pos="884"/>
        </w:tabs>
        <w:autoSpaceDE w:val="0"/>
        <w:ind w:firstLine="709"/>
        <w:jc w:val="both"/>
        <w:rPr>
          <w:rFonts w:eastAsia="Times New Roman CYR"/>
          <w:sz w:val="24"/>
          <w:szCs w:val="24"/>
        </w:rPr>
      </w:pPr>
      <w:r w:rsidRPr="000B3982">
        <w:rPr>
          <w:rFonts w:eastAsia="Times New Roman CYR"/>
          <w:sz w:val="24"/>
          <w:szCs w:val="24"/>
        </w:rPr>
        <w:t>Предварительный расчет финансирования мероприятий про</w:t>
      </w:r>
      <w:r>
        <w:rPr>
          <w:rFonts w:eastAsia="Times New Roman CYR"/>
          <w:sz w:val="24"/>
          <w:szCs w:val="24"/>
        </w:rPr>
        <w:t xml:space="preserve">изведен на основании имеющихся </w:t>
      </w:r>
      <w:r w:rsidRPr="000B3982">
        <w:rPr>
          <w:rFonts w:eastAsia="Times New Roman CYR"/>
          <w:sz w:val="24"/>
          <w:szCs w:val="24"/>
        </w:rPr>
        <w:t>локальных сметных расчетов и сложившейся стоимости услуг на территории города Югорска.</w:t>
      </w:r>
    </w:p>
    <w:p w:rsidR="000B3982" w:rsidRPr="000B3982" w:rsidRDefault="000B3982" w:rsidP="000B3982">
      <w:pPr>
        <w:autoSpaceDE w:val="0"/>
        <w:ind w:firstLine="709"/>
        <w:jc w:val="both"/>
        <w:rPr>
          <w:rFonts w:eastAsia="Times New Roman CYR"/>
          <w:sz w:val="24"/>
          <w:szCs w:val="24"/>
        </w:rPr>
      </w:pPr>
      <w:r w:rsidRPr="000B3982">
        <w:rPr>
          <w:rFonts w:eastAsia="Times New Roman CYR"/>
          <w:sz w:val="24"/>
          <w:szCs w:val="24"/>
        </w:rPr>
        <w:t>Ежегодный объем финансирования программных мероприятий на очередной финансовый год уточняется в процессе подготовки проекта бюджета с учетом подготовленной  документации</w:t>
      </w:r>
      <w:proofErr w:type="gramStart"/>
      <w:r w:rsidRPr="000B3982">
        <w:rPr>
          <w:rFonts w:eastAsia="Times New Roman CYR"/>
          <w:sz w:val="24"/>
          <w:szCs w:val="24"/>
        </w:rPr>
        <w:t xml:space="preserve">.». </w:t>
      </w:r>
      <w:proofErr w:type="gramEnd"/>
    </w:p>
    <w:p w:rsidR="000B3982" w:rsidRPr="000B3982" w:rsidRDefault="000B3982" w:rsidP="000B3982">
      <w:pPr>
        <w:ind w:firstLine="709"/>
        <w:jc w:val="both"/>
        <w:rPr>
          <w:bCs/>
          <w:sz w:val="24"/>
          <w:szCs w:val="24"/>
        </w:rPr>
      </w:pPr>
      <w:r>
        <w:rPr>
          <w:rFonts w:eastAsia="Times New Roman CYR"/>
          <w:sz w:val="24"/>
          <w:szCs w:val="24"/>
        </w:rPr>
        <w:lastRenderedPageBreak/>
        <w:t>1.2. </w:t>
      </w:r>
      <w:r w:rsidRPr="000B3982">
        <w:rPr>
          <w:rFonts w:eastAsia="Times New Roman CYR"/>
          <w:sz w:val="24"/>
          <w:szCs w:val="24"/>
        </w:rPr>
        <w:t xml:space="preserve">Приложение 2 к Программе «Перечень </w:t>
      </w:r>
      <w:r w:rsidRPr="000B3982">
        <w:rPr>
          <w:bCs/>
          <w:sz w:val="24"/>
          <w:szCs w:val="24"/>
        </w:rPr>
        <w:t>мероприятий долгосрочной целевой программы»</w:t>
      </w:r>
      <w:r>
        <w:rPr>
          <w:bCs/>
          <w:sz w:val="24"/>
          <w:szCs w:val="24"/>
        </w:rPr>
        <w:t xml:space="preserve"> </w:t>
      </w:r>
      <w:r w:rsidRPr="000B3982">
        <w:rPr>
          <w:bCs/>
          <w:sz w:val="24"/>
          <w:szCs w:val="24"/>
        </w:rPr>
        <w:t>изложить в новой редакции (приложение 2).</w:t>
      </w: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 w:rsidRPr="000B3982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0B3982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 </w:t>
      </w:r>
      <w:r w:rsidRPr="000B3982">
        <w:rPr>
          <w:sz w:val="24"/>
          <w:szCs w:val="24"/>
        </w:rPr>
        <w:t>на официальном сайте администрации города Югорска.</w:t>
      </w: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  <w:r w:rsidRPr="000B3982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0B3982">
        <w:rPr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0B3982">
        <w:rPr>
          <w:sz w:val="24"/>
          <w:szCs w:val="24"/>
        </w:rPr>
        <w:t xml:space="preserve">в газете «Югорский вестник». </w:t>
      </w:r>
    </w:p>
    <w:p w:rsidR="00256A87" w:rsidRPr="000B3982" w:rsidRDefault="00256A87" w:rsidP="000B3982">
      <w:pPr>
        <w:ind w:firstLine="709"/>
        <w:jc w:val="both"/>
        <w:rPr>
          <w:sz w:val="24"/>
          <w:szCs w:val="24"/>
        </w:rPr>
      </w:pPr>
    </w:p>
    <w:p w:rsidR="00256A87" w:rsidRDefault="00256A87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0B3982" w:rsidRPr="00B67A95" w:rsidRDefault="000B3982" w:rsidP="000B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B3982" w:rsidRPr="003C5EAE" w:rsidRDefault="003C5EAE" w:rsidP="000B398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23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4226</w:t>
      </w:r>
    </w:p>
    <w:p w:rsidR="000B3982" w:rsidRDefault="000B3982" w:rsidP="000B3982">
      <w:pPr>
        <w:jc w:val="right"/>
        <w:rPr>
          <w:b/>
          <w:sz w:val="24"/>
          <w:szCs w:val="24"/>
        </w:rPr>
      </w:pPr>
    </w:p>
    <w:tbl>
      <w:tblPr>
        <w:tblW w:w="10320" w:type="dxa"/>
        <w:tblInd w:w="-150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4226"/>
        <w:gridCol w:w="6094"/>
      </w:tblGrid>
      <w:tr w:rsidR="000B3982" w:rsidTr="000B3982">
        <w:trPr>
          <w:trHeight w:val="2641"/>
        </w:trPr>
        <w:tc>
          <w:tcPr>
            <w:tcW w:w="4226" w:type="dxa"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долгосрочной целевой программы</w:t>
            </w: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принятия решения о разработке долгосрочной целевой программы </w:t>
            </w:r>
          </w:p>
        </w:tc>
        <w:tc>
          <w:tcPr>
            <w:tcW w:w="6094" w:type="dxa"/>
          </w:tcPr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доступной среды жизнедеятельности для инвалидов и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                     в городе Югорске на 2011 — 2015 годы» (далее – Программа) </w:t>
            </w:r>
          </w:p>
          <w:p w:rsidR="000B3982" w:rsidRDefault="000B3982" w:rsidP="000B3982">
            <w:pPr>
              <w:rPr>
                <w:sz w:val="18"/>
                <w:szCs w:val="18"/>
              </w:rPr>
            </w:pP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Югорска                       от 07.09.2011 № 658 «О разработке долгосрочной программы «Формирование доступной среды жизнедеятельности для инвалидов и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 в городе Югорске на 2011 — 2015 годы»</w:t>
            </w:r>
          </w:p>
        </w:tc>
      </w:tr>
      <w:tr w:rsidR="000B3982" w:rsidTr="000B3982">
        <w:trPr>
          <w:trHeight w:val="442"/>
        </w:trPr>
        <w:tc>
          <w:tcPr>
            <w:tcW w:w="4226" w:type="dxa"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 долгосрочной целевой программы</w:t>
            </w: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94" w:type="dxa"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26.10.2011</w:t>
            </w:r>
          </w:p>
        </w:tc>
      </w:tr>
      <w:tr w:rsidR="000B3982" w:rsidTr="000B3982">
        <w:trPr>
          <w:trHeight w:val="442"/>
        </w:trPr>
        <w:tc>
          <w:tcPr>
            <w:tcW w:w="4226" w:type="dxa"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 (инициатор) долгосрочной целевой программы </w:t>
            </w: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94" w:type="dxa"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0B3982" w:rsidTr="000B3982">
        <w:trPr>
          <w:trHeight w:val="664"/>
        </w:trPr>
        <w:tc>
          <w:tcPr>
            <w:tcW w:w="4226" w:type="dxa"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Разработчик долгосрочной целевой программы </w:t>
            </w: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94" w:type="dxa"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B3982" w:rsidTr="000B3982">
        <w:tc>
          <w:tcPr>
            <w:tcW w:w="4226" w:type="dxa"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долгосрочной целевой программы </w:t>
            </w: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94" w:type="dxa"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B3982" w:rsidTr="000B3982">
        <w:trPr>
          <w:trHeight w:val="597"/>
        </w:trPr>
        <w:tc>
          <w:tcPr>
            <w:tcW w:w="4226" w:type="dxa"/>
            <w:hideMark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и задачи долгосрочной целевой программы </w:t>
            </w:r>
          </w:p>
        </w:tc>
        <w:tc>
          <w:tcPr>
            <w:tcW w:w="6094" w:type="dxa"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— создание для инвалидов и других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 города Югорска доступной и комфортной среды жизнедеятельности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</w:p>
          <w:p w:rsidR="000B3982" w:rsidRDefault="000B3982" w:rsidP="000B3982">
            <w:pPr>
              <w:pStyle w:val="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Задача 1. Оценка состояния и пригодности существующей в городе Югорске среды жизнедеятельности для инвалидов и </w:t>
            </w:r>
            <w:proofErr w:type="spellStart"/>
            <w:r>
              <w:rPr>
                <w:sz w:val="24"/>
              </w:rPr>
              <w:t>маломобильных</w:t>
            </w:r>
            <w:proofErr w:type="spellEnd"/>
            <w:r>
              <w:rPr>
                <w:sz w:val="24"/>
              </w:rPr>
              <w:t xml:space="preserve"> групп населения.</w:t>
            </w:r>
          </w:p>
          <w:p w:rsidR="000B3982" w:rsidRDefault="000B3982" w:rsidP="000B3982">
            <w:pPr>
              <w:pStyle w:val="2"/>
              <w:spacing w:line="276" w:lineRule="auto"/>
              <w:rPr>
                <w:sz w:val="24"/>
                <w:lang w:eastAsia="en-US"/>
              </w:rPr>
            </w:pPr>
          </w:p>
          <w:p w:rsidR="000B3982" w:rsidRDefault="000B3982" w:rsidP="000B3982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Задача 2. Обеспечение доступа инвалидов и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 к информации и образовательным  услугам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sz w:val="24"/>
              </w:rPr>
              <w:t xml:space="preserve">Задача 3. Обеспечение беспрепятственного доступа инвалидов и </w:t>
            </w:r>
            <w:proofErr w:type="spellStart"/>
            <w:r>
              <w:rPr>
                <w:sz w:val="24"/>
              </w:rPr>
              <w:t>маломобильных</w:t>
            </w:r>
            <w:proofErr w:type="spellEnd"/>
            <w:r>
              <w:rPr>
                <w:sz w:val="24"/>
              </w:rPr>
              <w:t xml:space="preserve"> групп к объектам социальной инфраструктуры.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 </w:t>
            </w:r>
            <w:r w:rsidRPr="001A45E7">
              <w:rPr>
                <w:rFonts w:eastAsia="Times New Roman CYR" w:cs="Times New Roman CYR"/>
                <w:sz w:val="24"/>
                <w:szCs w:val="24"/>
              </w:rPr>
              <w:t xml:space="preserve">4. </w:t>
            </w:r>
            <w:r>
              <w:rPr>
                <w:rFonts w:eastAsia="Times New Roman CYR" w:cs="Times New Roman CYR"/>
                <w:sz w:val="24"/>
                <w:szCs w:val="24"/>
              </w:rPr>
              <w:t xml:space="preserve">Содействие интеграции инвалидов и </w:t>
            </w:r>
            <w:proofErr w:type="spellStart"/>
            <w:r>
              <w:rPr>
                <w:rFonts w:eastAsia="Times New Roman CYR" w:cs="Times New Roman CYR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eastAsia="Times New Roman CYR" w:cs="Times New Roman CYR"/>
                <w:sz w:val="24"/>
                <w:szCs w:val="24"/>
              </w:rPr>
              <w:t xml:space="preserve"> групп населения в обществе.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</w:p>
          <w:p w:rsidR="000B3982" w:rsidRPr="001A45E7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 xml:space="preserve">Задача 5. </w:t>
            </w:r>
            <w:r w:rsidRPr="001A45E7">
              <w:rPr>
                <w:rFonts w:eastAsia="Times New Roman CYR" w:cs="Times New Roman CYR"/>
                <w:sz w:val="24"/>
                <w:szCs w:val="24"/>
              </w:rPr>
              <w:t xml:space="preserve">Организация транспортного обслуживания инвалидов и </w:t>
            </w:r>
            <w:proofErr w:type="spellStart"/>
            <w:r w:rsidRPr="001A45E7">
              <w:rPr>
                <w:rFonts w:eastAsia="Times New Roman CYR" w:cs="Times New Roman CYR"/>
                <w:sz w:val="24"/>
                <w:szCs w:val="24"/>
              </w:rPr>
              <w:t>маломобильных</w:t>
            </w:r>
            <w:proofErr w:type="spellEnd"/>
            <w:r w:rsidRPr="001A45E7">
              <w:rPr>
                <w:rFonts w:eastAsia="Times New Roman CYR" w:cs="Times New Roman CYR"/>
                <w:sz w:val="24"/>
                <w:szCs w:val="24"/>
              </w:rPr>
              <w:t xml:space="preserve"> групп населения</w:t>
            </w:r>
            <w:r>
              <w:rPr>
                <w:rFonts w:eastAsia="Times New Roman CYR" w:cs="Times New Roman CYR"/>
                <w:sz w:val="24"/>
                <w:szCs w:val="24"/>
              </w:rPr>
              <w:t>.</w:t>
            </w:r>
          </w:p>
        </w:tc>
      </w:tr>
      <w:tr w:rsidR="000B3982" w:rsidTr="000B3982">
        <w:tc>
          <w:tcPr>
            <w:tcW w:w="4226" w:type="dxa"/>
            <w:hideMark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Ожидаемые непосредственные результаты реализации долгосрочной целевой программы</w:t>
            </w:r>
          </w:p>
        </w:tc>
        <w:tc>
          <w:tcPr>
            <w:tcW w:w="6094" w:type="dxa"/>
            <w:hideMark/>
          </w:tcPr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увеличение количества объектов социальной инфраструктуры, доступных для инвалидов и других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населения, из числа приоритетных до 20 единиц;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трудоустроенных инвалидов из числа состоящих на учете в центре занятости населения, на 42%;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увеличение д</w:t>
            </w:r>
            <w:r w:rsidRPr="002F68D5">
              <w:rPr>
                <w:color w:val="000000" w:themeColor="text1"/>
                <w:sz w:val="24"/>
                <w:szCs w:val="24"/>
              </w:rPr>
              <w:t>ол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2F68D5">
              <w:rPr>
                <w:color w:val="000000" w:themeColor="text1"/>
                <w:sz w:val="24"/>
                <w:szCs w:val="24"/>
              </w:rPr>
              <w:t xml:space="preserve"> детей-инвалидов, обучающихся в общеобразовательных учреждениях, </w:t>
            </w:r>
            <w:r>
              <w:rPr>
                <w:sz w:val="24"/>
                <w:szCs w:val="24"/>
              </w:rPr>
              <w:t>в общей численности детей инвалидов на 29%;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увеличение д</w:t>
            </w:r>
            <w:r w:rsidRPr="002F68D5">
              <w:rPr>
                <w:color w:val="000000" w:themeColor="text1"/>
                <w:sz w:val="24"/>
                <w:szCs w:val="24"/>
              </w:rPr>
              <w:t>ол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2F68D5">
              <w:rPr>
                <w:color w:val="000000" w:themeColor="text1"/>
                <w:sz w:val="24"/>
                <w:szCs w:val="24"/>
              </w:rPr>
              <w:t xml:space="preserve"> детей-инвалидов, получающих дистанционное обучение, </w:t>
            </w:r>
            <w:r>
              <w:rPr>
                <w:sz w:val="24"/>
                <w:szCs w:val="24"/>
              </w:rPr>
              <w:t>в общей численности детей инвалидов до 15%;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увеличение количества проведенных спортивно-массовых мероприятий с участием инвалидов в 2,4 раза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</w:p>
        </w:tc>
      </w:tr>
      <w:tr w:rsidR="000B3982" w:rsidTr="000B3982">
        <w:trPr>
          <w:trHeight w:val="405"/>
        </w:trPr>
        <w:tc>
          <w:tcPr>
            <w:tcW w:w="4226" w:type="dxa"/>
            <w:hideMark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долгосрочной целевой программы </w:t>
            </w:r>
          </w:p>
        </w:tc>
        <w:tc>
          <w:tcPr>
            <w:tcW w:w="6094" w:type="dxa"/>
            <w:hideMark/>
          </w:tcPr>
          <w:p w:rsidR="000B3982" w:rsidRPr="006C1D9C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2011-2015 годы </w:t>
            </w:r>
          </w:p>
        </w:tc>
      </w:tr>
      <w:tr w:rsidR="000B3982" w:rsidTr="000B3982">
        <w:tc>
          <w:tcPr>
            <w:tcW w:w="4226" w:type="dxa"/>
          </w:tcPr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  <w:r>
              <w:t xml:space="preserve"> </w:t>
            </w:r>
            <w:r>
              <w:rPr>
                <w:sz w:val="24"/>
                <w:szCs w:val="24"/>
              </w:rPr>
              <w:t>долгосрочной целевой программы</w:t>
            </w:r>
          </w:p>
          <w:p w:rsidR="000B3982" w:rsidRDefault="000B3982" w:rsidP="000B3982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hideMark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Программы на весь срок реализации составляет 8714,6 тыс. рублей, в том числе  за счет средств бюджета города Югорска 7849,6 тыс. рублей, в том числе:                                                            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 xml:space="preserve">в 2011 году </w:t>
            </w:r>
            <w:r w:rsidRPr="006C1D9C">
              <w:rPr>
                <w:rFonts w:eastAsia="Times New Roman CYR" w:cs="Times New Roman CYR"/>
                <w:sz w:val="24"/>
                <w:szCs w:val="24"/>
              </w:rPr>
              <w:t xml:space="preserve">-  </w:t>
            </w:r>
            <w:r>
              <w:rPr>
                <w:rFonts w:eastAsia="Times New Roman CYR" w:cs="Times New Roman CYR"/>
                <w:sz w:val="24"/>
                <w:szCs w:val="24"/>
              </w:rPr>
              <w:t>1850,0</w:t>
            </w:r>
            <w:r w:rsidRPr="006C1D9C">
              <w:rPr>
                <w:rFonts w:eastAsia="Times New Roman CYR" w:cs="Times New Roman CYR"/>
                <w:sz w:val="24"/>
                <w:szCs w:val="24"/>
              </w:rPr>
              <w:t xml:space="preserve">  тысяч рублей</w:t>
            </w:r>
            <w:r>
              <w:rPr>
                <w:rFonts w:eastAsia="Times New Roman CYR" w:cs="Times New Roman CYR"/>
                <w:sz w:val="24"/>
                <w:szCs w:val="24"/>
              </w:rPr>
              <w:t>, в том числе бюджет города Югорска – 1000,0 тыс. рублей;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 xml:space="preserve">в 2012 году – 2379,1 </w:t>
            </w:r>
            <w:r w:rsidRPr="006C1D9C">
              <w:rPr>
                <w:rFonts w:eastAsia="Times New Roman CYR" w:cs="Times New Roman CYR"/>
                <w:sz w:val="24"/>
                <w:szCs w:val="24"/>
              </w:rPr>
              <w:t xml:space="preserve"> тысяч рублей</w:t>
            </w:r>
            <w:r>
              <w:rPr>
                <w:rFonts w:eastAsia="Times New Roman CYR" w:cs="Times New Roman CYR"/>
                <w:sz w:val="24"/>
                <w:szCs w:val="24"/>
              </w:rPr>
              <w:t>, в том числе бюджет города Югорска – 2364,1 тыс. рублей;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в 2013 году -  485,5 тысяч рублей, в том числе бюджет города Югорска – 485,5 тыс. рублей;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в 2014 году -   2000,0 тысяч рублей, в том числе бюджет города Югорска – 2000,0 тыс. рублей;</w:t>
            </w:r>
          </w:p>
          <w:p w:rsidR="000B3982" w:rsidRDefault="000B3982" w:rsidP="000B3982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в 2015 году -    2000,0 тысяч рублей, в том числе бюджет города Югорска – 2000,0 тыс. рублей.</w:t>
            </w:r>
          </w:p>
          <w:p w:rsidR="000B3982" w:rsidRDefault="000B3982" w:rsidP="000B3982">
            <w:pPr>
              <w:snapToGrid w:val="0"/>
              <w:rPr>
                <w:sz w:val="24"/>
                <w:szCs w:val="24"/>
              </w:rPr>
            </w:pPr>
          </w:p>
        </w:tc>
      </w:tr>
      <w:tr w:rsidR="000B3982" w:rsidTr="000B3982">
        <w:tc>
          <w:tcPr>
            <w:tcW w:w="4226" w:type="dxa"/>
            <w:hideMark/>
          </w:tcPr>
          <w:p w:rsidR="000B3982" w:rsidRDefault="000B3982" w:rsidP="000B398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конечные результаты реализации долгосрочной целевой программы </w:t>
            </w:r>
          </w:p>
        </w:tc>
        <w:tc>
          <w:tcPr>
            <w:tcW w:w="6094" w:type="dxa"/>
            <w:hideMark/>
          </w:tcPr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 w:rsidRPr="004A5DD9">
              <w:rPr>
                <w:kern w:val="2"/>
                <w:sz w:val="24"/>
                <w:szCs w:val="24"/>
              </w:rPr>
              <w:t xml:space="preserve">- </w:t>
            </w:r>
            <w:r>
              <w:rPr>
                <w:kern w:val="2"/>
                <w:sz w:val="24"/>
                <w:szCs w:val="24"/>
              </w:rPr>
              <w:t>увеличение д</w:t>
            </w:r>
            <w:r>
              <w:rPr>
                <w:sz w:val="24"/>
                <w:szCs w:val="24"/>
              </w:rPr>
              <w:t xml:space="preserve">оли доступных для инвалидов и других </w:t>
            </w:r>
            <w:proofErr w:type="spellStart"/>
            <w:r>
              <w:rPr>
                <w:sz w:val="24"/>
                <w:szCs w:val="24"/>
              </w:rPr>
              <w:t>маломобильных</w:t>
            </w:r>
            <w:proofErr w:type="spellEnd"/>
            <w:r>
              <w:rPr>
                <w:sz w:val="24"/>
                <w:szCs w:val="24"/>
              </w:rPr>
              <w:t xml:space="preserve"> групп населения приоритетных объектов социальной инфраструктуры в общем количестве приоритетных объектов до 52,8 %;</w:t>
            </w:r>
          </w:p>
          <w:p w:rsidR="000B3982" w:rsidRDefault="000B3982" w:rsidP="000B398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увеличение д</w:t>
            </w:r>
            <w:r w:rsidRPr="004A5DD9">
              <w:rPr>
                <w:color w:val="000000" w:themeColor="text1"/>
                <w:sz w:val="24"/>
                <w:szCs w:val="24"/>
              </w:rPr>
              <w:t>ол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4A5DD9">
              <w:rPr>
                <w:color w:val="000000" w:themeColor="text1"/>
                <w:sz w:val="24"/>
                <w:szCs w:val="24"/>
              </w:rPr>
              <w:t xml:space="preserve"> общеобразовательных учреждений, </w:t>
            </w:r>
            <w:r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4A5DD9">
              <w:rPr>
                <w:color w:val="000000" w:themeColor="text1"/>
                <w:sz w:val="24"/>
                <w:szCs w:val="24"/>
              </w:rPr>
              <w:t xml:space="preserve">в которых создана универсальная </w:t>
            </w:r>
            <w:proofErr w:type="spellStart"/>
            <w:r w:rsidRPr="004A5DD9">
              <w:rPr>
                <w:color w:val="000000" w:themeColor="text1"/>
                <w:sz w:val="24"/>
                <w:szCs w:val="24"/>
              </w:rPr>
              <w:t>безбарьерная</w:t>
            </w:r>
            <w:proofErr w:type="spellEnd"/>
            <w:r w:rsidRPr="004A5DD9">
              <w:rPr>
                <w:color w:val="000000" w:themeColor="text1"/>
                <w:sz w:val="24"/>
                <w:szCs w:val="24"/>
              </w:rPr>
              <w:t xml:space="preserve"> среда, позволяющая обеспечить </w:t>
            </w:r>
            <w:r>
              <w:rPr>
                <w:color w:val="000000" w:themeColor="text1"/>
                <w:sz w:val="24"/>
                <w:szCs w:val="24"/>
              </w:rPr>
              <w:t>совместное обучение инвалидов и лиц, не имеющих нарушений развития,                в общем количестве общеобразовательных учреждений до 14,3%;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увеличение доли инвалидов, имеющих доступ                       к информационным услугам на 24%;</w:t>
            </w:r>
          </w:p>
          <w:p w:rsidR="000B3982" w:rsidRDefault="000B3982" w:rsidP="000B3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этой категории населения на 78%;</w:t>
            </w:r>
          </w:p>
          <w:p w:rsidR="000B3982" w:rsidRPr="004A5DD9" w:rsidRDefault="000B3982" w:rsidP="000B3982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детей инвалидов, получающих услуги общего образования, в общей численности детей инвалидов на 29%.</w:t>
            </w:r>
          </w:p>
        </w:tc>
      </w:tr>
    </w:tbl>
    <w:p w:rsidR="000B3982" w:rsidRDefault="000B3982" w:rsidP="000B3982">
      <w:pPr>
        <w:ind w:firstLine="709"/>
        <w:jc w:val="both"/>
        <w:rPr>
          <w:sz w:val="24"/>
          <w:szCs w:val="24"/>
        </w:rPr>
      </w:pPr>
    </w:p>
    <w:p w:rsidR="000B3982" w:rsidRDefault="000B3982" w:rsidP="000B3982">
      <w:pPr>
        <w:jc w:val="right"/>
        <w:rPr>
          <w:b/>
          <w:sz w:val="24"/>
          <w:szCs w:val="24"/>
        </w:rPr>
        <w:sectPr w:rsidR="000B398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C5EAE" w:rsidRPr="003C5EAE" w:rsidRDefault="003C5EAE" w:rsidP="003C5EA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23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4226</w:t>
      </w:r>
    </w:p>
    <w:p w:rsidR="000B3982" w:rsidRDefault="000B3982" w:rsidP="000B3982">
      <w:pPr>
        <w:jc w:val="right"/>
        <w:rPr>
          <w:b/>
          <w:sz w:val="24"/>
          <w:szCs w:val="24"/>
        </w:rPr>
      </w:pPr>
    </w:p>
    <w:p w:rsidR="000B3982" w:rsidRDefault="000B3982" w:rsidP="000B39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 к программе</w:t>
      </w:r>
    </w:p>
    <w:p w:rsidR="000B3982" w:rsidRDefault="000B3982" w:rsidP="000B3982">
      <w:pPr>
        <w:jc w:val="right"/>
        <w:rPr>
          <w:b/>
          <w:sz w:val="24"/>
          <w:szCs w:val="24"/>
        </w:rPr>
      </w:pPr>
    </w:p>
    <w:p w:rsidR="000B3982" w:rsidRDefault="000B3982" w:rsidP="000B39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долгосрочной целевой программы</w:t>
      </w:r>
    </w:p>
    <w:p w:rsidR="000B3982" w:rsidRDefault="000B3982" w:rsidP="000B3982">
      <w:pPr>
        <w:jc w:val="right"/>
        <w:rPr>
          <w:b/>
          <w:sz w:val="24"/>
          <w:szCs w:val="24"/>
        </w:rPr>
      </w:pPr>
    </w:p>
    <w:tbl>
      <w:tblPr>
        <w:tblW w:w="15642" w:type="dxa"/>
        <w:tblInd w:w="93" w:type="dxa"/>
        <w:tblLook w:val="04A0"/>
      </w:tblPr>
      <w:tblGrid>
        <w:gridCol w:w="617"/>
        <w:gridCol w:w="2942"/>
        <w:gridCol w:w="2977"/>
        <w:gridCol w:w="1291"/>
        <w:gridCol w:w="766"/>
        <w:gridCol w:w="621"/>
        <w:gridCol w:w="766"/>
        <w:gridCol w:w="689"/>
        <w:gridCol w:w="681"/>
        <w:gridCol w:w="621"/>
        <w:gridCol w:w="1817"/>
        <w:gridCol w:w="1854"/>
      </w:tblGrid>
      <w:tr w:rsidR="000B3982" w:rsidRPr="000B3982" w:rsidTr="000B3982">
        <w:trPr>
          <w:trHeight w:val="33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 xml:space="preserve">№             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 xml:space="preserve">Наименование мероприятия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Исполнитель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Сроки исполнения</w:t>
            </w:r>
          </w:p>
        </w:tc>
        <w:tc>
          <w:tcPr>
            <w:tcW w:w="414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 xml:space="preserve">Финансовые затраты на реализацию 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Результативность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41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(тыс.</w:t>
            </w:r>
            <w:r>
              <w:rPr>
                <w:b/>
                <w:color w:val="000000"/>
                <w:lang w:eastAsia="ru-RU"/>
              </w:rPr>
              <w:t xml:space="preserve"> </w:t>
            </w:r>
            <w:r w:rsidRPr="000B3982">
              <w:rPr>
                <w:b/>
                <w:color w:val="000000"/>
                <w:lang w:eastAsia="ru-RU"/>
              </w:rPr>
              <w:t>руб.)</w:t>
            </w:r>
          </w:p>
        </w:tc>
        <w:tc>
          <w:tcPr>
            <w:tcW w:w="1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2011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2012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2013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2014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2015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B3982">
              <w:rPr>
                <w:b/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480"/>
        </w:trPr>
        <w:tc>
          <w:tcPr>
            <w:tcW w:w="15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 xml:space="preserve">Цель — создание для инвалидов и других </w:t>
            </w:r>
            <w:proofErr w:type="spellStart"/>
            <w:r w:rsidRPr="000B3982">
              <w:rPr>
                <w:b/>
                <w:bCs/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b/>
                <w:bCs/>
                <w:color w:val="000000"/>
                <w:lang w:eastAsia="ru-RU"/>
              </w:rPr>
              <w:t xml:space="preserve"> групп населения города Югорска доступной и комфортной среды жизнедеятельности</w:t>
            </w:r>
          </w:p>
        </w:tc>
      </w:tr>
      <w:tr w:rsidR="000B3982" w:rsidRPr="000B3982" w:rsidTr="000B0330">
        <w:trPr>
          <w:trHeight w:val="284"/>
        </w:trPr>
        <w:tc>
          <w:tcPr>
            <w:tcW w:w="15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 xml:space="preserve">Задача 1. Оценка состояния и пригодности существующей в городе Югорске среды жизнедеятельности для инвалидов и </w:t>
            </w:r>
            <w:proofErr w:type="spellStart"/>
            <w:r w:rsidRPr="000B3982">
              <w:rPr>
                <w:b/>
                <w:bCs/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b/>
                <w:bCs/>
                <w:color w:val="000000"/>
                <w:lang w:eastAsia="ru-RU"/>
              </w:rPr>
              <w:t xml:space="preserve"> групп населения</w:t>
            </w:r>
          </w:p>
        </w:tc>
      </w:tr>
      <w:tr w:rsidR="000B3982" w:rsidRPr="000B3982" w:rsidTr="000B3982">
        <w:trPr>
          <w:trHeight w:val="2772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Проведение обследования действующих учреждений социальной сферы с целью их последующей модернизации (дооборудования) и обеспечения доступности для инвалидов и </w:t>
            </w:r>
            <w:proofErr w:type="spellStart"/>
            <w:r w:rsidRPr="000B3982">
              <w:rPr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color w:val="000000"/>
                <w:lang w:eastAsia="ru-RU"/>
              </w:rPr>
              <w:t xml:space="preserve"> групп населения с определением объемов работ</w:t>
            </w:r>
            <w:r w:rsidRPr="000B3982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0B3982">
              <w:rPr>
                <w:color w:val="000000"/>
                <w:lang w:eastAsia="ru-RU"/>
              </w:rPr>
              <w:t>и финансирования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Департамент жилищно-коммунального и строительного комплекса администрации </w:t>
            </w:r>
            <w:proofErr w:type="gramStart"/>
            <w:r w:rsidRPr="000B3982">
              <w:rPr>
                <w:color w:val="000000"/>
                <w:lang w:eastAsia="ru-RU"/>
              </w:rPr>
              <w:t>г</w:t>
            </w:r>
            <w:proofErr w:type="gramEnd"/>
            <w:r w:rsidRPr="000B3982">
              <w:rPr>
                <w:color w:val="000000"/>
                <w:lang w:eastAsia="ru-RU"/>
              </w:rPr>
              <w:t>. Югорска (</w:t>
            </w:r>
            <w:proofErr w:type="spellStart"/>
            <w:r w:rsidRPr="000B3982">
              <w:rPr>
                <w:color w:val="000000"/>
                <w:lang w:eastAsia="ru-RU"/>
              </w:rPr>
              <w:t>ДЖКиСК</w:t>
            </w:r>
            <w:proofErr w:type="spellEnd"/>
            <w:r w:rsidRPr="000B3982">
              <w:rPr>
                <w:color w:val="000000"/>
                <w:lang w:eastAsia="ru-RU"/>
              </w:rPr>
              <w:t>); Департамент муниципальной собственности и градостроительства администрации г. Югорска (</w:t>
            </w:r>
            <w:proofErr w:type="spellStart"/>
            <w:r w:rsidRPr="000B3982">
              <w:rPr>
                <w:color w:val="000000"/>
                <w:lang w:eastAsia="ru-RU"/>
              </w:rPr>
              <w:t>ДМСиГ</w:t>
            </w:r>
            <w:proofErr w:type="spellEnd"/>
            <w:r w:rsidRPr="000B3982">
              <w:rPr>
                <w:color w:val="000000"/>
                <w:lang w:eastAsia="ru-RU"/>
              </w:rPr>
              <w:t>); общественная  организация Всероссийского общества инвалидов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2011-2012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Без привлечения средств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обследование учреждений  социальной сферы</w:t>
            </w:r>
          </w:p>
        </w:tc>
      </w:tr>
      <w:tr w:rsidR="000B3982" w:rsidRPr="000B3982" w:rsidTr="000B3982">
        <w:trPr>
          <w:trHeight w:val="960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1.2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Разработка и формирование перечня реконструируемых в приоритетном порядке объектов социальной  инфраструктуры с учетом проведенного обследования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0B3982">
              <w:rPr>
                <w:color w:val="000000"/>
                <w:lang w:eastAsia="ru-RU"/>
              </w:rPr>
              <w:t>ДЖКиСК</w:t>
            </w:r>
            <w:proofErr w:type="spellEnd"/>
            <w:r w:rsidRPr="000B3982">
              <w:rPr>
                <w:color w:val="000000"/>
                <w:lang w:eastAsia="ru-RU"/>
              </w:rPr>
              <w:t xml:space="preserve">; </w:t>
            </w:r>
            <w:proofErr w:type="spellStart"/>
            <w:r w:rsidRPr="000B3982">
              <w:rPr>
                <w:color w:val="000000"/>
                <w:lang w:eastAsia="ru-RU"/>
              </w:rPr>
              <w:t>ДМСиГ</w:t>
            </w:r>
            <w:proofErr w:type="spellEnd"/>
            <w:r w:rsidRPr="000B3982">
              <w:rPr>
                <w:color w:val="000000"/>
                <w:lang w:eastAsia="ru-RU"/>
              </w:rPr>
              <w:t>; общественная  организация Всероссийского общества инвалидов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2011-2012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Без привлечения средств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формирование перечня</w:t>
            </w:r>
          </w:p>
        </w:tc>
      </w:tr>
      <w:tr w:rsidR="000B3982" w:rsidRPr="000B3982" w:rsidTr="000B3982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Итого по разделу 1: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255"/>
        </w:trPr>
        <w:tc>
          <w:tcPr>
            <w:tcW w:w="15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 xml:space="preserve">Задача 2. Обеспечение доступа инвалидов и </w:t>
            </w:r>
            <w:proofErr w:type="spellStart"/>
            <w:r w:rsidRPr="000B3982">
              <w:rPr>
                <w:b/>
                <w:bCs/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b/>
                <w:bCs/>
                <w:color w:val="000000"/>
                <w:lang w:eastAsia="ru-RU"/>
              </w:rPr>
              <w:t xml:space="preserve"> групп населения к информации и образовательным услугам </w:t>
            </w:r>
          </w:p>
        </w:tc>
      </w:tr>
      <w:tr w:rsidR="000B3982" w:rsidRPr="000B3982" w:rsidTr="000B3982">
        <w:trPr>
          <w:trHeight w:val="705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Организация доступа инвалидов к информации через библиотеки,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Управление культуры (УК)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обеспечение доступа инвалидов к информации</w:t>
            </w:r>
          </w:p>
        </w:tc>
      </w:tr>
      <w:tr w:rsidR="000B3982" w:rsidRPr="000B3982" w:rsidTr="000B3982">
        <w:trPr>
          <w:trHeight w:val="9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2.1.1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Приобретение специализированных изданий: «Говорящие книги», «</w:t>
            </w:r>
            <w:proofErr w:type="spellStart"/>
            <w:r w:rsidRPr="000B3982">
              <w:rPr>
                <w:color w:val="000000"/>
                <w:lang w:eastAsia="ru-RU"/>
              </w:rPr>
              <w:t>Крупношрифтовые</w:t>
            </w:r>
            <w:proofErr w:type="spellEnd"/>
            <w:r w:rsidRPr="000B3982">
              <w:rPr>
                <w:color w:val="000000"/>
                <w:lang w:eastAsia="ru-RU"/>
              </w:rPr>
              <w:t xml:space="preserve"> издания», «Книги по Брайлю»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МБУ «</w:t>
            </w:r>
            <w:r w:rsidR="000B3982" w:rsidRPr="000B3982">
              <w:rPr>
                <w:color w:val="000000"/>
                <w:lang w:eastAsia="ru-RU"/>
              </w:rPr>
              <w:t>Централизованная библ</w:t>
            </w:r>
            <w:r>
              <w:rPr>
                <w:color w:val="000000"/>
                <w:lang w:eastAsia="ru-RU"/>
              </w:rPr>
              <w:t>иотечная система города Югорска» (МБУ «ЦБС г. Югорска»</w:t>
            </w:r>
            <w:r w:rsidR="000B3982" w:rsidRPr="000B3982">
              <w:rPr>
                <w:color w:val="000000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2012-2015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B3982" w:rsidRPr="000B3982" w:rsidTr="000B3982">
        <w:trPr>
          <w:trHeight w:val="735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Организация доступа инвалидов к образовательным услугам,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обеспечение доступа инвалидов к образовательным услугам</w:t>
            </w:r>
          </w:p>
        </w:tc>
      </w:tr>
      <w:tr w:rsidR="000B3982" w:rsidRPr="000B3982" w:rsidTr="000B3982">
        <w:trPr>
          <w:trHeight w:val="14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2.2.1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</w:t>
            </w:r>
            <w:r w:rsidR="000B0330">
              <w:rPr>
                <w:color w:val="000000"/>
                <w:lang w:eastAsia="ru-RU"/>
              </w:rPr>
              <w:t xml:space="preserve">беспечение условий   развития </w:t>
            </w:r>
            <w:r w:rsidRPr="000B3982">
              <w:rPr>
                <w:color w:val="000000"/>
                <w:lang w:eastAsia="ru-RU"/>
              </w:rPr>
              <w:t xml:space="preserve">дистанционного образования для детей-инвалидов (приобретение компьютерной техники, подключение к высокоскоростной сети Интернета учащихся и педагогов) - </w:t>
            </w:r>
            <w:r w:rsidR="000B0330">
              <w:rPr>
                <w:bCs/>
                <w:color w:val="000000"/>
                <w:lang w:eastAsia="ru-RU"/>
              </w:rPr>
              <w:t>МБОУ «</w:t>
            </w:r>
            <w:r w:rsidRPr="000B0330">
              <w:rPr>
                <w:bCs/>
                <w:color w:val="000000"/>
                <w:lang w:eastAsia="ru-RU"/>
              </w:rPr>
              <w:t xml:space="preserve">Лицей им. Г. Ф. </w:t>
            </w:r>
            <w:proofErr w:type="spellStart"/>
            <w:r w:rsidRPr="000B0330">
              <w:rPr>
                <w:bCs/>
                <w:color w:val="000000"/>
                <w:lang w:eastAsia="ru-RU"/>
              </w:rPr>
              <w:t>Атякшева</w:t>
            </w:r>
            <w:proofErr w:type="spellEnd"/>
            <w:r w:rsidR="000B0330"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30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МБОУ «Лицей </w:t>
            </w:r>
          </w:p>
          <w:p w:rsidR="000B3982" w:rsidRPr="000B3982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им. Г.Ф. </w:t>
            </w:r>
            <w:proofErr w:type="spellStart"/>
            <w:r>
              <w:rPr>
                <w:color w:val="000000"/>
                <w:lang w:eastAsia="ru-RU"/>
              </w:rPr>
              <w:t>Атякшева</w:t>
            </w:r>
            <w:proofErr w:type="spellEnd"/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B3982" w:rsidRPr="000B3982" w:rsidTr="000B3982">
        <w:trPr>
          <w:trHeight w:val="16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2.2.2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Оснащение современным специализированным оборудованием учебных кабинетов общеобразовательного учреждения для обеспечения </w:t>
            </w:r>
            <w:proofErr w:type="gramStart"/>
            <w:r w:rsidRPr="000B3982">
              <w:rPr>
                <w:color w:val="000000"/>
                <w:lang w:eastAsia="ru-RU"/>
              </w:rPr>
              <w:t>доступности</w:t>
            </w:r>
            <w:proofErr w:type="gramEnd"/>
            <w:r w:rsidRPr="000B3982">
              <w:rPr>
                <w:color w:val="000000"/>
                <w:lang w:eastAsia="ru-RU"/>
              </w:rPr>
              <w:t xml:space="preserve"> предоставляемых  данными учреждением образовательных услуг - </w:t>
            </w:r>
            <w:r w:rsidRPr="000B0330">
              <w:rPr>
                <w:bCs/>
                <w:color w:val="000000"/>
                <w:lang w:eastAsia="ru-RU"/>
              </w:rPr>
              <w:t xml:space="preserve">МБОУ «Средняя общеобразовательная школа </w:t>
            </w:r>
            <w:r w:rsidR="000B0330">
              <w:rPr>
                <w:bCs/>
                <w:color w:val="000000"/>
                <w:lang w:eastAsia="ru-RU"/>
              </w:rPr>
              <w:t xml:space="preserve">     </w:t>
            </w:r>
            <w:r w:rsidRPr="000B0330">
              <w:rPr>
                <w:bCs/>
                <w:color w:val="000000"/>
                <w:lang w:eastAsia="ru-RU"/>
              </w:rPr>
              <w:t>№ 3»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Управление образования;     </w:t>
            </w:r>
            <w:r w:rsidR="000B0330">
              <w:rPr>
                <w:color w:val="000000"/>
                <w:lang w:eastAsia="ru-RU"/>
              </w:rPr>
              <w:t xml:space="preserve">                          МБОУ «</w:t>
            </w:r>
            <w:r w:rsidRPr="000B3982">
              <w:rPr>
                <w:color w:val="000000"/>
                <w:lang w:eastAsia="ru-RU"/>
              </w:rPr>
              <w:t xml:space="preserve">Средняя </w:t>
            </w:r>
            <w:r w:rsidR="000B0330" w:rsidRPr="000B3982">
              <w:rPr>
                <w:color w:val="000000"/>
                <w:lang w:eastAsia="ru-RU"/>
              </w:rPr>
              <w:t>общеобразовательная</w:t>
            </w:r>
            <w:r w:rsidRPr="000B3982">
              <w:rPr>
                <w:color w:val="000000"/>
                <w:lang w:eastAsia="ru-RU"/>
              </w:rPr>
              <w:t xml:space="preserve"> школа </w:t>
            </w:r>
            <w:r w:rsidR="000B0330">
              <w:rPr>
                <w:color w:val="000000"/>
                <w:lang w:eastAsia="ru-RU"/>
              </w:rPr>
              <w:t xml:space="preserve">              № 3»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B3982" w:rsidRPr="000B3982" w:rsidTr="000B0330">
        <w:trPr>
          <w:trHeight w:val="282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Размещение информации о доступности объектов города на официальном сайте администрации города Югорска с указанием просмотра объектов в графическом виде на плане города Югорска в соответствии с составленной картой </w:t>
            </w:r>
            <w:r w:rsidRPr="000B3982">
              <w:rPr>
                <w:color w:val="000000"/>
                <w:lang w:eastAsia="ru-RU"/>
              </w:rPr>
              <w:lastRenderedPageBreak/>
              <w:t>доступности объектов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0B3982">
              <w:rPr>
                <w:color w:val="00000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без привлечения средств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информирование инвалидов о доступности объектов города</w:t>
            </w:r>
          </w:p>
        </w:tc>
      </w:tr>
      <w:tr w:rsidR="000B3982" w:rsidRPr="000B3982" w:rsidTr="000B3982">
        <w:trPr>
          <w:trHeight w:val="915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Обеспечение объектов социальной инфраструктуры информационными устройствами, средствами и их системами (визуальными, акустическими, тактильными)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МБУ «Музей истории и этнографии»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средства учреждений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обеспечение доступа инвалидов к информации</w:t>
            </w:r>
          </w:p>
        </w:tc>
      </w:tr>
      <w:tr w:rsidR="000B3982" w:rsidRPr="000B3982" w:rsidTr="000B3982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2.4.1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Установка 5 комплектов индивидуальной </w:t>
            </w:r>
            <w:proofErr w:type="spellStart"/>
            <w:r w:rsidRPr="000B3982">
              <w:rPr>
                <w:color w:val="000000"/>
                <w:lang w:eastAsia="ru-RU"/>
              </w:rPr>
              <w:t>аудиозвуковой</w:t>
            </w:r>
            <w:proofErr w:type="spellEnd"/>
            <w:r w:rsidRPr="000B3982">
              <w:rPr>
                <w:color w:val="000000"/>
                <w:lang w:eastAsia="ru-RU"/>
              </w:rPr>
              <w:t xml:space="preserve"> аппаратуры в</w:t>
            </w:r>
            <w:r w:rsidRPr="000B3982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0B3982">
              <w:rPr>
                <w:color w:val="000000"/>
                <w:lang w:eastAsia="ru-RU"/>
              </w:rPr>
              <w:t>городской  музей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МБУ «Музей истории и этнографии»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средства учреждений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B3982" w:rsidRPr="000B3982" w:rsidTr="000B39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2.5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Проведение мероприятий по подготовке педагогов общеобразовательного учреждения для обучения детей-инвалидов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подготовка педагогов для обучения инвалидов</w:t>
            </w:r>
          </w:p>
        </w:tc>
      </w:tr>
      <w:tr w:rsidR="000B3982" w:rsidRPr="000B3982" w:rsidTr="000B3982">
        <w:trPr>
          <w:trHeight w:val="16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Организация </w:t>
            </w:r>
            <w:proofErr w:type="spellStart"/>
            <w:r w:rsidRPr="000B3982">
              <w:rPr>
                <w:color w:val="000000"/>
                <w:lang w:eastAsia="ru-RU"/>
              </w:rPr>
              <w:t>профориентационной</w:t>
            </w:r>
            <w:proofErr w:type="spellEnd"/>
            <w:r w:rsidRPr="000B3982">
              <w:rPr>
                <w:color w:val="000000"/>
                <w:lang w:eastAsia="ru-RU"/>
              </w:rPr>
              <w:t xml:space="preserve"> работы с детьми – инвалидами и детьми с ограниченными возможностями здоровья в общеобразовательных учреждениях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2012 - 2015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обеспечение доступа инвалидов к образовательным услугам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Итого по разделу 2: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590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375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255"/>
        </w:trPr>
        <w:tc>
          <w:tcPr>
            <w:tcW w:w="15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 xml:space="preserve">Задача 3.  Обеспечение беспрепятственного доступа инвалидов и </w:t>
            </w:r>
            <w:proofErr w:type="spellStart"/>
            <w:r w:rsidRPr="000B3982">
              <w:rPr>
                <w:b/>
                <w:bCs/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b/>
                <w:bCs/>
                <w:color w:val="000000"/>
                <w:lang w:eastAsia="ru-RU"/>
              </w:rPr>
              <w:t xml:space="preserve"> групп к объектам социальной инфраструктуры</w:t>
            </w:r>
          </w:p>
        </w:tc>
      </w:tr>
      <w:tr w:rsidR="000B3982" w:rsidRPr="000B3982" w:rsidTr="000B0330">
        <w:trPr>
          <w:trHeight w:val="28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3.1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lang w:eastAsia="ru-RU"/>
              </w:rPr>
            </w:pPr>
            <w:r w:rsidRPr="000B3982">
              <w:rPr>
                <w:lang w:eastAsia="ru-RU"/>
              </w:rPr>
              <w:t xml:space="preserve">Обеспечение доступности зданий, помещений, относящихся к социальной инфраструктуре, путем оборудования входных групп: пандусами, поручнями и архитектурно-планировочными элементами соответствующими требованиям формирования доступной среды, организация работ по капитальному ремонту и замене лифтов  (подъемных устройств), оборудование санитарно-гигиенических помещений специальными </w:t>
            </w:r>
            <w:r w:rsidRPr="000B3982">
              <w:rPr>
                <w:lang w:eastAsia="ru-RU"/>
              </w:rPr>
              <w:lastRenderedPageBreak/>
              <w:t>приспособлениями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3982">
              <w:rPr>
                <w:lang w:eastAsia="ru-RU"/>
              </w:rPr>
              <w:lastRenderedPageBreak/>
              <w:t>ДЖКиСК</w:t>
            </w:r>
            <w:proofErr w:type="spellEnd"/>
            <w:r w:rsidRPr="000B3982">
              <w:rPr>
                <w:lang w:eastAsia="ru-RU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2012-2015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5731,2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1000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2311,2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900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1520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повышение доступности для инвалидов объектов социальной инфраструктуры города Югорска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</w:tr>
      <w:tr w:rsidR="000B3982" w:rsidRPr="000B3982" w:rsidTr="000B3982">
        <w:trPr>
          <w:trHeight w:val="48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</w:tr>
      <w:tr w:rsidR="000B3982" w:rsidRPr="000B3982" w:rsidTr="000B3982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lastRenderedPageBreak/>
              <w:t>3.2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lang w:eastAsia="ru-RU"/>
              </w:rPr>
            </w:pPr>
            <w:r w:rsidRPr="000B3982">
              <w:rPr>
                <w:lang w:eastAsia="ru-RU"/>
              </w:rPr>
              <w:t>Установка пешеходных светофоров с устройствами, обеспечивающими дублирование световых сигналов светофора звуковыми сигналами на светофорном объекте на перекрестке улиц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3982">
              <w:rPr>
                <w:lang w:eastAsia="ru-RU"/>
              </w:rPr>
              <w:t>ДЖКиСК</w:t>
            </w:r>
            <w:proofErr w:type="spellEnd"/>
            <w:r w:rsidRPr="000B3982">
              <w:rPr>
                <w:lang w:eastAsia="ru-RU"/>
              </w:rPr>
              <w:t xml:space="preserve">, </w:t>
            </w:r>
            <w:proofErr w:type="spellStart"/>
            <w:r w:rsidRPr="000B3982">
              <w:rPr>
                <w:lang w:eastAsia="ru-RU"/>
              </w:rPr>
              <w:t>ДМСиГ</w:t>
            </w:r>
            <w:proofErr w:type="spellEnd"/>
            <w:r w:rsidRPr="000B3982">
              <w:rPr>
                <w:lang w:eastAsia="ru-RU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2012-2015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  <w:r w:rsidRPr="000B3982">
              <w:rPr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14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3.3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lang w:eastAsia="ru-RU"/>
              </w:rPr>
            </w:pPr>
            <w:r w:rsidRPr="000B3982">
              <w:rPr>
                <w:lang w:eastAsia="ru-RU"/>
              </w:rPr>
              <w:t xml:space="preserve">Приведение в соответствие с требованиями формирования </w:t>
            </w:r>
            <w:proofErr w:type="spellStart"/>
            <w:r w:rsidRPr="000B3982">
              <w:rPr>
                <w:lang w:eastAsia="ru-RU"/>
              </w:rPr>
              <w:t>безбарьерной</w:t>
            </w:r>
            <w:proofErr w:type="spellEnd"/>
            <w:r w:rsidRPr="000B3982">
              <w:rPr>
                <w:lang w:eastAsia="ru-RU"/>
              </w:rPr>
              <w:t xml:space="preserve"> среды для инвалидов и </w:t>
            </w:r>
            <w:proofErr w:type="spellStart"/>
            <w:r w:rsidRPr="000B3982">
              <w:rPr>
                <w:lang w:eastAsia="ru-RU"/>
              </w:rPr>
              <w:t>маломобильных</w:t>
            </w:r>
            <w:proofErr w:type="spellEnd"/>
            <w:r w:rsidRPr="000B3982">
              <w:rPr>
                <w:lang w:eastAsia="ru-RU"/>
              </w:rPr>
              <w:t xml:space="preserve"> групп населения пешеходных путей при новом строительстве, реконструкции и проведении ремонта покрытий дорог и тротуаров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3982">
              <w:rPr>
                <w:lang w:eastAsia="ru-RU"/>
              </w:rPr>
              <w:t>ДЖКиСК</w:t>
            </w:r>
            <w:proofErr w:type="spellEnd"/>
            <w:r w:rsidRPr="000B3982">
              <w:rPr>
                <w:lang w:eastAsia="ru-RU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2012-2015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повышение доступности для инвалидов объектов социальной инфраструктуры города Югорска</w:t>
            </w:r>
          </w:p>
        </w:tc>
      </w:tr>
      <w:tr w:rsidR="000B3982" w:rsidRPr="000B3982" w:rsidTr="000B3982">
        <w:trPr>
          <w:trHeight w:val="9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3.4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lang w:eastAsia="ru-RU"/>
              </w:rPr>
            </w:pPr>
            <w:r w:rsidRPr="000B3982">
              <w:rPr>
                <w:lang w:eastAsia="ru-RU"/>
              </w:rPr>
              <w:t>Обустройство пандусами или поручнями входов в жилые здания (помещения), где проживают инвалиды-колясочники (согласно обращению инвалидов)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3982">
              <w:rPr>
                <w:lang w:eastAsia="ru-RU"/>
              </w:rPr>
              <w:t>ДЖКиСК</w:t>
            </w:r>
            <w:proofErr w:type="spellEnd"/>
            <w:r w:rsidRPr="000B3982">
              <w:rPr>
                <w:lang w:eastAsia="ru-RU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2012-2015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283,4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52,9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30,5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</w:tr>
      <w:tr w:rsidR="000B3982" w:rsidRPr="000B3982" w:rsidTr="000B3982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3.5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lang w:eastAsia="ru-RU"/>
              </w:rPr>
            </w:pPr>
            <w:r w:rsidRPr="000B3982">
              <w:rPr>
                <w:lang w:eastAsia="ru-RU"/>
              </w:rPr>
              <w:t xml:space="preserve">Оборудование специальных мест парковки для транспортных средств инвалидов и других </w:t>
            </w:r>
            <w:proofErr w:type="spellStart"/>
            <w:r w:rsidRPr="000B3982">
              <w:rPr>
                <w:lang w:eastAsia="ru-RU"/>
              </w:rPr>
              <w:t>маломобильных</w:t>
            </w:r>
            <w:proofErr w:type="spellEnd"/>
            <w:r w:rsidRPr="000B3982">
              <w:rPr>
                <w:lang w:eastAsia="ru-RU"/>
              </w:rPr>
              <w:t xml:space="preserve"> групп населения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0B3982">
              <w:rPr>
                <w:lang w:eastAsia="ru-RU"/>
              </w:rPr>
              <w:t>ДЖКиСК</w:t>
            </w:r>
            <w:proofErr w:type="spellEnd"/>
            <w:proofErr w:type="gramStart"/>
            <w:r w:rsidRPr="000B3982">
              <w:rPr>
                <w:lang w:eastAsia="ru-RU"/>
              </w:rPr>
              <w:t xml:space="preserve"> ,</w:t>
            </w:r>
            <w:proofErr w:type="gramEnd"/>
            <w:r w:rsidRPr="000B3982">
              <w:rPr>
                <w:lang w:eastAsia="ru-RU"/>
              </w:rPr>
              <w:t xml:space="preserve"> </w:t>
            </w:r>
            <w:proofErr w:type="spellStart"/>
            <w:r w:rsidRPr="000B3982">
              <w:rPr>
                <w:lang w:eastAsia="ru-RU"/>
              </w:rPr>
              <w:t>ДМСиГ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2012-2015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lang w:eastAsia="ru-RU"/>
              </w:rPr>
            </w:pP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Итого по разделу 3: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6114,6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2364,1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30,5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1720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300"/>
        </w:trPr>
        <w:tc>
          <w:tcPr>
            <w:tcW w:w="15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 xml:space="preserve">Задача 4. Содействие интеграции инвалидов  и </w:t>
            </w:r>
            <w:proofErr w:type="spellStart"/>
            <w:r w:rsidRPr="000B3982">
              <w:rPr>
                <w:b/>
                <w:bCs/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b/>
                <w:bCs/>
                <w:color w:val="000000"/>
                <w:lang w:eastAsia="ru-RU"/>
              </w:rPr>
              <w:t xml:space="preserve"> групп населения в обществе</w:t>
            </w:r>
          </w:p>
        </w:tc>
      </w:tr>
      <w:tr w:rsidR="000B3982" w:rsidRPr="000B3982" w:rsidTr="000B3982">
        <w:trPr>
          <w:trHeight w:val="12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4.1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lang w:eastAsia="ru-RU"/>
              </w:rPr>
            </w:pPr>
            <w:r w:rsidRPr="000B3982">
              <w:rPr>
                <w:lang w:eastAsia="ru-RU"/>
              </w:rPr>
              <w:t xml:space="preserve">Предоставление автоматизированных рабочих мест для инвалидов </w:t>
            </w:r>
            <w:r w:rsidR="000B0330">
              <w:rPr>
                <w:lang w:eastAsia="ru-RU"/>
              </w:rPr>
              <w:t xml:space="preserve">                            </w:t>
            </w:r>
            <w:r w:rsidRPr="000B3982">
              <w:rPr>
                <w:lang w:eastAsia="ru-RU"/>
              </w:rPr>
              <w:t xml:space="preserve">(с русифицированной программой экранного доступа с синтезом речи на русском и английском языках)- в </w:t>
            </w:r>
            <w:r w:rsidRPr="000B0330">
              <w:rPr>
                <w:bCs/>
                <w:lang w:eastAsia="ru-RU"/>
              </w:rPr>
              <w:t>городских библиотеках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МБУ ЦБС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2012-2015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180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lang w:eastAsia="ru-RU"/>
              </w:rPr>
            </w:pPr>
            <w:r w:rsidRPr="000B3982">
              <w:rPr>
                <w:lang w:eastAsia="ru-RU"/>
              </w:rPr>
              <w:t>трудоустройство инвалидов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4.2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Вовлечение в спортивную, </w:t>
            </w:r>
            <w:r w:rsidRPr="000B3982">
              <w:rPr>
                <w:color w:val="000000"/>
                <w:lang w:eastAsia="ru-RU"/>
              </w:rPr>
              <w:lastRenderedPageBreak/>
              <w:t>культурную жизнь жителей города с ограниченными возможностями жизнедеятельности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lastRenderedPageBreak/>
              <w:t xml:space="preserve">Управление по физической </w:t>
            </w:r>
            <w:r w:rsidRPr="000B3982">
              <w:rPr>
                <w:color w:val="000000"/>
                <w:lang w:eastAsia="ru-RU"/>
              </w:rPr>
              <w:lastRenderedPageBreak/>
              <w:t>культуре, спорту, работе с детьми и молодежью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lastRenderedPageBreak/>
              <w:t>2011-2015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За счет средств </w:t>
            </w:r>
            <w:r w:rsidRPr="000B3982">
              <w:rPr>
                <w:color w:val="000000"/>
                <w:lang w:eastAsia="ru-RU"/>
              </w:rPr>
              <w:lastRenderedPageBreak/>
              <w:t>учреждений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lastRenderedPageBreak/>
              <w:t xml:space="preserve">вовлечение </w:t>
            </w:r>
            <w:r w:rsidRPr="000B3982">
              <w:rPr>
                <w:color w:val="000000"/>
                <w:lang w:eastAsia="ru-RU"/>
              </w:rPr>
              <w:lastRenderedPageBreak/>
              <w:t>инвалидов в общественную жизнь города</w:t>
            </w:r>
          </w:p>
        </w:tc>
      </w:tr>
      <w:tr w:rsidR="000B3982" w:rsidRPr="000B3982" w:rsidTr="000B3982">
        <w:trPr>
          <w:trHeight w:val="108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B3982" w:rsidRPr="000B3982" w:rsidTr="000B3982">
        <w:trPr>
          <w:trHeight w:val="7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lastRenderedPageBreak/>
              <w:t>4.3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Взаимодействие</w:t>
            </w:r>
            <w:r w:rsidR="000B0330">
              <w:rPr>
                <w:color w:val="000000"/>
                <w:lang w:eastAsia="ru-RU"/>
              </w:rPr>
              <w:t xml:space="preserve"> с предприятиями и учреждениями</w:t>
            </w:r>
            <w:r w:rsidRPr="000B3982">
              <w:rPr>
                <w:color w:val="000000"/>
                <w:lang w:eastAsia="ru-RU"/>
              </w:rPr>
              <w:t xml:space="preserve"> города Югорска по квотированию рабочих мест для инвалидов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2011-2015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За счет средств учреждений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трудоустройство инвалидов</w:t>
            </w:r>
          </w:p>
        </w:tc>
      </w:tr>
      <w:tr w:rsidR="000B3982" w:rsidRPr="000B3982" w:rsidTr="000B3982">
        <w:trPr>
          <w:trHeight w:val="14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4.4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Оказание содействия инвалидам и их общественным организациям в участии в культурно-массовых мероприятиях окружного, в том числе всероссийского и международного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Управление культуры (УК)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2011 - 2015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вовлечение инвалидов в общественную жизнь города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Итого по разделу 4: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300"/>
        </w:trPr>
        <w:tc>
          <w:tcPr>
            <w:tcW w:w="15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 xml:space="preserve">Задача 5. Организация транспортного обслуживания инвалидов и </w:t>
            </w:r>
            <w:proofErr w:type="spellStart"/>
            <w:r w:rsidRPr="000B3982">
              <w:rPr>
                <w:b/>
                <w:bCs/>
                <w:color w:val="000000"/>
                <w:lang w:eastAsia="ru-RU"/>
              </w:rPr>
              <w:t>маломобильных</w:t>
            </w:r>
            <w:proofErr w:type="spellEnd"/>
            <w:r w:rsidRPr="000B3982">
              <w:rPr>
                <w:b/>
                <w:bCs/>
                <w:color w:val="000000"/>
                <w:lang w:eastAsia="ru-RU"/>
              </w:rPr>
              <w:t xml:space="preserve"> групп населения</w:t>
            </w:r>
          </w:p>
        </w:tc>
      </w:tr>
      <w:tr w:rsidR="000B3982" w:rsidRPr="000B3982" w:rsidTr="000B0330">
        <w:trPr>
          <w:trHeight w:val="89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5.1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Приобретение автотранспорта, оборудованного для перевозки инвалидов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МБУ «ДЮСШ «Смена»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850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850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улучшение транспортного обслуживания инвалидов</w:t>
            </w:r>
          </w:p>
        </w:tc>
      </w:tr>
      <w:tr w:rsidR="000B3982" w:rsidRPr="000B3982" w:rsidTr="000B3982">
        <w:trPr>
          <w:trHeight w:val="1665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5.2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 xml:space="preserve">Приобретение автотранспорта, оборудованного подъемниками, для перевозки инвалидов-колясочников из числа учащихся муниципальных образовательных учреждений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0330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«Производственная группа»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2014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бюджет города Югорска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улучшение транспортного обслуживания инвалидов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Итого по разделу 5: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850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8714,6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1850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2379,1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485,5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  <w:tr w:rsidR="000B3982" w:rsidRPr="000B3982" w:rsidTr="000B3982">
        <w:trPr>
          <w:trHeight w:val="4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в том числе средства бюджета города Югорска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7849,6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2364,1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485,5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B3982">
              <w:rPr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2" w:rsidRPr="000B3982" w:rsidRDefault="000B3982" w:rsidP="000B39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B3982">
              <w:rPr>
                <w:color w:val="000000"/>
                <w:lang w:eastAsia="ru-RU"/>
              </w:rPr>
              <w:t> </w:t>
            </w:r>
          </w:p>
        </w:tc>
      </w:tr>
    </w:tbl>
    <w:p w:rsidR="000B3982" w:rsidRDefault="000B3982" w:rsidP="000B3982">
      <w:pPr>
        <w:jc w:val="right"/>
        <w:rPr>
          <w:b/>
          <w:sz w:val="24"/>
          <w:szCs w:val="24"/>
        </w:rPr>
      </w:pPr>
    </w:p>
    <w:p w:rsidR="000B3982" w:rsidRPr="000B3982" w:rsidRDefault="000B3982" w:rsidP="000B3982">
      <w:pPr>
        <w:ind w:firstLine="709"/>
        <w:jc w:val="both"/>
        <w:rPr>
          <w:sz w:val="24"/>
          <w:szCs w:val="24"/>
        </w:rPr>
      </w:pPr>
    </w:p>
    <w:sectPr w:rsidR="000B3982" w:rsidRPr="000B3982" w:rsidSect="000B398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B0330"/>
    <w:rsid w:val="000B3982"/>
    <w:rsid w:val="000C1D8C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EAE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A426D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4295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0B39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B3982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ECB7-8B74-4A70-8895-8571AFCC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2013-12-24T05:06:00Z</dcterms:modified>
</cp:coreProperties>
</file>